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3F" w:rsidRDefault="0052063F">
      <w:pPr>
        <w:pStyle w:val="Golobesedilo1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Javni sklad Republike Slovenije za kulturne dejavnosti</w:t>
      </w:r>
    </w:p>
    <w:p w:rsidR="0052063F" w:rsidRDefault="0052063F">
      <w:pPr>
        <w:pStyle w:val="Golobesedilo1"/>
        <w:jc w:val="center"/>
        <w:rPr>
          <w:rFonts w:ascii="Arial Narrow" w:hAnsi="Arial Narrow" w:cs="Arial Narrow"/>
          <w:sz w:val="48"/>
          <w:szCs w:val="48"/>
        </w:rPr>
      </w:pPr>
      <w:r>
        <w:rPr>
          <w:rFonts w:ascii="Arial Narrow" w:hAnsi="Arial Narrow" w:cs="Arial Narrow"/>
          <w:sz w:val="48"/>
          <w:szCs w:val="48"/>
        </w:rPr>
        <w:t xml:space="preserve">PRIJAVNICA ZA LINHARTOVO SREČANJE </w:t>
      </w:r>
      <w:r w:rsidR="00E84F54">
        <w:rPr>
          <w:rFonts w:ascii="Arial Narrow" w:hAnsi="Arial Narrow" w:cs="Arial Narrow"/>
          <w:sz w:val="48"/>
          <w:szCs w:val="48"/>
        </w:rPr>
        <w:t>201</w:t>
      </w:r>
      <w:r w:rsidR="00B627FE">
        <w:rPr>
          <w:rFonts w:ascii="Arial Narrow" w:hAnsi="Arial Narrow" w:cs="Arial Narrow"/>
          <w:sz w:val="48"/>
          <w:szCs w:val="48"/>
        </w:rPr>
        <w:t>5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4"/>
          <w:szCs w:val="24"/>
        </w:rPr>
      </w:pPr>
    </w:p>
    <w:p w:rsidR="0052063F" w:rsidRDefault="0052063F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PODATKI O SKUPINI IN PREDSTAVI:</w:t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SKUPINA: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NASLOV: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KONTAKTNA OSEBA:</w:t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Naslov, telefon in mobilni telefon: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e-pošta: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AVTOR DELA: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NASLOV DELA: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PRIREDBA: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PREVAJALEC: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KRAJ, DATUM in URA PREMIERE:</w:t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KRAJ, DATUM in URA </w:t>
      </w:r>
      <w:r>
        <w:rPr>
          <w:rFonts w:ascii="Arial Narrow" w:hAnsi="Arial Narrow" w:cs="Arial Narrow"/>
          <w:sz w:val="22"/>
          <w:szCs w:val="22"/>
          <w:u w:val="single"/>
        </w:rPr>
        <w:t xml:space="preserve">PRIHODNJIH </w:t>
      </w:r>
      <w:r>
        <w:rPr>
          <w:rFonts w:ascii="Arial Narrow" w:hAnsi="Arial Narrow" w:cs="Arial Narrow"/>
          <w:sz w:val="22"/>
          <w:szCs w:val="22"/>
        </w:rPr>
        <w:t>PONOVITEV:</w:t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ZASEDBA:</w:t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MENTOR:                                      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REŽISER:                                       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DRAMATURGIJA: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SCENOGRAFIJA: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KOSTUMOGRAFIJA: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KOREOGRAFIJA: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GLASBENA OPREMA: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TEHNIČNA OPREMA: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DRUGI SODELAVCI:</w:t>
      </w:r>
      <w:r>
        <w:rPr>
          <w:rFonts w:ascii="Arial Narrow" w:hAnsi="Arial Narrow" w:cs="Arial Narrow"/>
          <w:sz w:val="22"/>
          <w:szCs w:val="22"/>
        </w:rPr>
        <w:br/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pageBreakBefore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3994"/>
        <w:gridCol w:w="4813"/>
      </w:tblGrid>
      <w:tr w:rsidR="0052063F" w:rsidTr="00E84F54">
        <w:trPr>
          <w:cantSplit/>
          <w:trHeight w:val="452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2063F" w:rsidRDefault="0052063F">
            <w:pPr>
              <w:snapToGri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Z A S E D B A   V L O G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VLOGA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IME IN PRIIMEK IGRALKE(CA)</w:t>
            </w: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52063F">
        <w:trPr>
          <w:cantSplit/>
        </w:trPr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63F" w:rsidRDefault="0052063F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52063F" w:rsidRDefault="0052063F">
      <w:pPr>
        <w:pStyle w:val="Golobesedilo1"/>
      </w:pPr>
    </w:p>
    <w:p w:rsidR="0052063F" w:rsidRDefault="0052063F">
      <w:pPr>
        <w:pStyle w:val="Golobesedilo1"/>
        <w:pBdr>
          <w:top w:val="single" w:sz="8" w:space="1" w:color="000000"/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TEHNIČNI PODATKI O PREDSTAVI:</w:t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SKUPNO ŠTEVILO SODELUJOČIH </w:t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PRI PREDSTAVI / ŠTEVILO UDELEŽENCEV SREČANJA: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DOLŽINA PREDSTAVE (z odmori vred):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ŠTEVILO ODMOROV MED PREDSTAVO: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ČAS POSTAVLJANJA SCENE IN LUČI: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ČAS PODIRANJA:</w:t>
      </w: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POSEBNE SCENSKE ZAHTEVE:</w:t>
      </w: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KRATKA PREDSTAVITEV SKUPINE IN NEKAJ BESED O PREDSTAVI (v prilogi)</w:t>
      </w:r>
    </w:p>
    <w:p w:rsidR="0052063F" w:rsidRDefault="0052063F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52063F" w:rsidRDefault="0052063F">
      <w:pPr>
        <w:pStyle w:val="Golobesedilo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 podpisom dovoljujemo, da lahko organizator srečanja predstavo tonsko in slikovno snema in prenaša ter posnetke uporabi za promocijske namene brez kakršnekoli obveznosti. </w:t>
      </w:r>
    </w:p>
    <w:p w:rsidR="0052063F" w:rsidRDefault="0052063F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52063F" w:rsidRDefault="0052063F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žig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Podpis</w:t>
      </w:r>
    </w:p>
    <w:p w:rsidR="0052063F" w:rsidRDefault="0052063F">
      <w:pPr>
        <w:pStyle w:val="Golobesedilo1"/>
        <w:rPr>
          <w:rFonts w:ascii="Arial Narrow" w:hAnsi="Arial Narrow" w:cs="Arial Narrow"/>
        </w:rPr>
      </w:pPr>
    </w:p>
    <w:p w:rsidR="0052063F" w:rsidRDefault="0052063F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................................................. </w:t>
      </w:r>
    </w:p>
    <w:p w:rsidR="0052063F" w:rsidRDefault="0052063F">
      <w:pPr>
        <w:pStyle w:val="Golobesedilo1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</w:p>
    <w:p w:rsidR="0052063F" w:rsidRDefault="0052063F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52063F" w:rsidRDefault="0052063F">
      <w:pPr>
        <w:pStyle w:val="Golobesedilo1"/>
      </w:pPr>
      <w:r>
        <w:rPr>
          <w:rFonts w:ascii="Arial Narrow" w:hAnsi="Arial Narrow" w:cs="Arial Narrow"/>
          <w:b/>
          <w:bCs/>
          <w:sz w:val="22"/>
          <w:szCs w:val="22"/>
        </w:rPr>
        <w:t>Prijavnico najpozneje do 31. januarja 201</w:t>
      </w:r>
      <w:r w:rsidR="00B627FE">
        <w:rPr>
          <w:rFonts w:ascii="Arial Narrow" w:hAnsi="Arial Narrow" w:cs="Arial Narrow"/>
          <w:b/>
          <w:bCs/>
          <w:sz w:val="22"/>
          <w:szCs w:val="22"/>
        </w:rPr>
        <w:t>5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pošljite na svojo Območno izpostavo JSKD po pošti, e-pošti ali faksu. Naslovi Območnih izpostav JSKD so objavljeni na spletni strani JSKD </w:t>
      </w:r>
      <w:hyperlink r:id="rId7" w:history="1">
        <w:r>
          <w:rPr>
            <w:rStyle w:val="Hiperpovezava"/>
            <w:rFonts w:ascii="Arial Narrow" w:hAnsi="Arial Narrow"/>
          </w:rPr>
          <w:t>www.jskd.si</w:t>
        </w:r>
      </w:hyperlink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sectPr w:rsidR="0052063F">
      <w:footerReference w:type="default" r:id="rId8"/>
      <w:pgSz w:w="11906" w:h="16838"/>
      <w:pgMar w:top="1134" w:right="1151" w:bottom="1134" w:left="90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02" w:rsidRDefault="00A97302">
      <w:r>
        <w:separator/>
      </w:r>
    </w:p>
  </w:endnote>
  <w:endnote w:type="continuationSeparator" w:id="0">
    <w:p w:rsidR="00A97302" w:rsidRDefault="00A9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3F" w:rsidRDefault="0052063F">
    <w:pPr>
      <w:pStyle w:val="Noga"/>
      <w:tabs>
        <w:tab w:val="clear" w:pos="9072"/>
        <w:tab w:val="right" w:pos="8460"/>
      </w:tabs>
    </w:pPr>
    <w:r>
      <w:rPr>
        <w:rFonts w:ascii="Arial" w:hAnsi="Arial" w:cs="Arial"/>
        <w:sz w:val="20"/>
        <w:szCs w:val="20"/>
      </w:rPr>
      <w:t>Prijavnica&gt;&gt;&gt;5</w:t>
    </w:r>
    <w:r w:rsidR="00B627FE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. Linhartovo srečanje – Festival gledaliških skupin Slovenije 201</w:t>
    </w:r>
    <w:r w:rsidR="00B627FE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stran </w:t>
    </w:r>
    <w:r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PAGE </w:instrText>
    </w:r>
    <w:r>
      <w:rPr>
        <w:rStyle w:val="tevilkastrani"/>
        <w:rFonts w:cs="Arial"/>
        <w:sz w:val="20"/>
        <w:szCs w:val="20"/>
      </w:rPr>
      <w:fldChar w:fldCharType="separate"/>
    </w:r>
    <w:r w:rsidR="00A97302">
      <w:rPr>
        <w:rStyle w:val="tevilkastrani"/>
        <w:rFonts w:cs="Arial"/>
        <w:noProof/>
        <w:sz w:val="20"/>
        <w:szCs w:val="20"/>
      </w:rPr>
      <w:t>1</w:t>
    </w:r>
    <w:r>
      <w:rPr>
        <w:rStyle w:val="tevilkastrani"/>
        <w:rFonts w:cs="Arial"/>
        <w:sz w:val="20"/>
        <w:szCs w:val="20"/>
      </w:rPr>
      <w:fldChar w:fldCharType="end"/>
    </w:r>
    <w:r>
      <w:rPr>
        <w:rStyle w:val="tevilkastrani"/>
        <w:rFonts w:ascii="Arial" w:hAnsi="Arial" w:cs="Arial"/>
        <w:sz w:val="20"/>
        <w:szCs w:val="20"/>
      </w:rPr>
      <w:t xml:space="preserve"> od </w:t>
    </w:r>
    <w:r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NUMPAGES \*Arabic </w:instrText>
    </w:r>
    <w:r>
      <w:rPr>
        <w:rStyle w:val="tevilkastrani"/>
        <w:rFonts w:cs="Arial"/>
        <w:sz w:val="20"/>
        <w:szCs w:val="20"/>
      </w:rPr>
      <w:fldChar w:fldCharType="separate"/>
    </w:r>
    <w:r w:rsidR="00A97302">
      <w:rPr>
        <w:rStyle w:val="tevilkastrani"/>
        <w:rFonts w:cs="Arial"/>
        <w:noProof/>
        <w:sz w:val="20"/>
        <w:szCs w:val="20"/>
      </w:rPr>
      <w:t>1</w:t>
    </w:r>
    <w:r>
      <w:rPr>
        <w:rStyle w:val="tevilkastrani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02" w:rsidRDefault="00A97302">
      <w:r>
        <w:separator/>
      </w:r>
    </w:p>
  </w:footnote>
  <w:footnote w:type="continuationSeparator" w:id="0">
    <w:p w:rsidR="00A97302" w:rsidRDefault="00A9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2E"/>
    <w:rsid w:val="000600BE"/>
    <w:rsid w:val="0052063F"/>
    <w:rsid w:val="005832DE"/>
    <w:rsid w:val="005C4BBF"/>
    <w:rsid w:val="00746707"/>
    <w:rsid w:val="00954F2E"/>
    <w:rsid w:val="00A97302"/>
    <w:rsid w:val="00B1585F"/>
    <w:rsid w:val="00B627FE"/>
    <w:rsid w:val="00BC1780"/>
    <w:rsid w:val="00C1092C"/>
    <w:rsid w:val="00E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tevilkastrani">
    <w:name w:val="page number"/>
    <w:basedOn w:val="Privzetapisava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tevilkastrani">
    <w:name w:val="page number"/>
    <w:basedOn w:val="Privzetapisava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skd.s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sklad Republike Slovenije za kulturne dejavnosti</vt:lpstr>
    </vt:vector>
  </TitlesOfParts>
  <Company/>
  <LinksUpToDate>false</LinksUpToDate>
  <CharactersWithSpaces>1476</CharactersWithSpaces>
  <SharedDoc>false</SharedDoc>
  <HLinks>
    <vt:vector size="6" baseType="variant"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http://www.jskd.si/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sklad Republike Slovenije za kulturne dejavnosti</dc:title>
  <dc:creator>Matjaž Šmalc</dc:creator>
  <cp:lastModifiedBy>Matjaž Šmalc</cp:lastModifiedBy>
  <cp:revision>3</cp:revision>
  <cp:lastPrinted>2014-11-18T13:15:00Z</cp:lastPrinted>
  <dcterms:created xsi:type="dcterms:W3CDTF">2014-11-18T13:15:00Z</dcterms:created>
  <dcterms:modified xsi:type="dcterms:W3CDTF">2014-11-18T13:15:00Z</dcterms:modified>
</cp:coreProperties>
</file>